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1"/>
        <w:gridCol w:w="4209"/>
      </w:tblGrid>
      <w:tr w:rsidR="00122230" w:rsidRPr="00122230" w14:paraId="50B78621" w14:textId="77777777" w:rsidTr="00122230">
        <w:trPr>
          <w:tblCellSpacing w:w="15" w:type="dxa"/>
        </w:trPr>
        <w:tc>
          <w:tcPr>
            <w:tcW w:w="3000" w:type="pct"/>
            <w:hideMark/>
          </w:tcPr>
          <w:p w14:paraId="2660460C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Palatino Linotype" w:eastAsia="Times New Roman" w:hAnsi="Palatino Linotype" w:cs="Arial"/>
                <w:b/>
                <w:bCs/>
                <w:color w:val="800000"/>
                <w:sz w:val="32"/>
                <w:szCs w:val="32"/>
              </w:rPr>
              <w:t>Herd Health Diagnostics</w:t>
            </w: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(The new home of the </w:t>
            </w:r>
            <w:proofErr w:type="spellStart"/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BioTracking</w:t>
            </w:r>
            <w:proofErr w:type="spellEnd"/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testing lab)</w:t>
            </w: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1205 SE Pro Mall Blvd. Ste. 109</w:t>
            </w: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Pullman, WA 99163</w:t>
            </w: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Phone: 509.715.1131</w:t>
            </w: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Fax: 509.402.2324</w:t>
            </w: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Email: </w:t>
            </w:r>
            <w:hyperlink r:id="rId4" w:history="1">
              <w:r w:rsidRPr="00122230">
                <w:rPr>
                  <w:rFonts w:ascii="Arial" w:eastAsia="Times New Roman" w:hAnsi="Arial" w:cs="Arial"/>
                  <w:color w:val="FF0033"/>
                  <w:sz w:val="20"/>
                  <w:szCs w:val="20"/>
                  <w:u w:val="single"/>
                </w:rPr>
                <w:t>amber@herdhealthdiagnostics.com</w:t>
              </w:r>
            </w:hyperlink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Website: </w:t>
            </w:r>
            <w:hyperlink r:id="rId5" w:tgtFrame="biotracking" w:history="1">
              <w:r w:rsidRPr="00122230">
                <w:rPr>
                  <w:rFonts w:ascii="Arial" w:eastAsia="Times New Roman" w:hAnsi="Arial" w:cs="Arial"/>
                  <w:color w:val="FF0033"/>
                  <w:sz w:val="20"/>
                  <w:szCs w:val="20"/>
                  <w:u w:val="single"/>
                </w:rPr>
                <w:t>www.herdhealthdiagnostics.com</w:t>
              </w:r>
            </w:hyperlink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7"/>
              <w:gridCol w:w="2067"/>
            </w:tblGrid>
            <w:tr w:rsidR="00122230" w:rsidRPr="00122230" w14:paraId="07FFC05B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566BFE18" w14:textId="77777777" w:rsidR="00122230" w:rsidRPr="00122230" w:rsidRDefault="00122230" w:rsidP="001222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2223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SRLV/ CAE Report</w:t>
                  </w:r>
                </w:p>
              </w:tc>
            </w:tr>
            <w:tr w:rsidR="00122230" w:rsidRPr="00122230" w14:paraId="6F39238E" w14:textId="77777777">
              <w:trPr>
                <w:tblCellSpacing w:w="15" w:type="dxa"/>
              </w:trPr>
              <w:tc>
                <w:tcPr>
                  <w:tcW w:w="2500" w:type="pct"/>
                  <w:shd w:val="clear" w:color="auto" w:fill="E7E7EF"/>
                  <w:vAlign w:val="bottom"/>
                  <w:hideMark/>
                </w:tcPr>
                <w:p w14:paraId="79830A2B" w14:textId="77777777" w:rsidR="00122230" w:rsidRPr="00122230" w:rsidRDefault="00122230" w:rsidP="0012223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223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Date Received</w:t>
                  </w:r>
                </w:p>
              </w:tc>
              <w:tc>
                <w:tcPr>
                  <w:tcW w:w="2500" w:type="pct"/>
                  <w:shd w:val="clear" w:color="auto" w:fill="E7E7EF"/>
                  <w:vAlign w:val="bottom"/>
                  <w:hideMark/>
                </w:tcPr>
                <w:p w14:paraId="332A0CC8" w14:textId="77777777" w:rsidR="00122230" w:rsidRPr="00122230" w:rsidRDefault="00122230" w:rsidP="0012223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223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Log In #</w:t>
                  </w:r>
                </w:p>
              </w:tc>
            </w:tr>
            <w:tr w:rsidR="00122230" w:rsidRPr="00122230" w14:paraId="13C59E8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E15E2B0" w14:textId="77777777" w:rsidR="00122230" w:rsidRPr="00122230" w:rsidRDefault="00122230" w:rsidP="001222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2223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Feb 2, 2021</w:t>
                  </w:r>
                </w:p>
              </w:tc>
              <w:tc>
                <w:tcPr>
                  <w:tcW w:w="0" w:type="auto"/>
                  <w:hideMark/>
                </w:tcPr>
                <w:p w14:paraId="28A66D8E" w14:textId="77777777" w:rsidR="00122230" w:rsidRPr="00122230" w:rsidRDefault="00122230" w:rsidP="001222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2223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020221003</w:t>
                  </w:r>
                </w:p>
              </w:tc>
            </w:tr>
          </w:tbl>
          <w:p w14:paraId="1F606962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BA17C4D" w14:textId="77777777" w:rsidR="00122230" w:rsidRPr="00122230" w:rsidRDefault="00865E01" w:rsidP="001222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 w14:anchorId="5C274617">
          <v:rect id="_x0000_i1025" style="width:525pt;height:1.5pt" o:hrpct="0" o:hralign="center" o:hrstd="t" o:hr="t" fillcolor="#a0a0a0" stroked="f"/>
        </w:pic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122230" w:rsidRPr="00122230" w14:paraId="1E149396" w14:textId="77777777" w:rsidTr="00122230">
        <w:trPr>
          <w:tblCellSpacing w:w="15" w:type="dxa"/>
        </w:trPr>
        <w:tc>
          <w:tcPr>
            <w:tcW w:w="2500" w:type="pct"/>
            <w:shd w:val="clear" w:color="auto" w:fill="E7E7EF"/>
            <w:vAlign w:val="bottom"/>
            <w:hideMark/>
          </w:tcPr>
          <w:p w14:paraId="6D2A676B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22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Submitted By</w:t>
            </w:r>
          </w:p>
        </w:tc>
        <w:tc>
          <w:tcPr>
            <w:tcW w:w="2500" w:type="pct"/>
            <w:shd w:val="clear" w:color="auto" w:fill="E7E7EF"/>
            <w:vAlign w:val="bottom"/>
            <w:hideMark/>
          </w:tcPr>
          <w:p w14:paraId="0ECE5EB9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22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Report To</w:t>
            </w:r>
          </w:p>
        </w:tc>
      </w:tr>
      <w:tr w:rsidR="00122230" w:rsidRPr="00122230" w14:paraId="70D55483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166E93B2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Rockin</w:t>
            </w:r>
            <w:proofErr w:type="spellEnd"/>
            <w:r w:rsidRPr="00122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-CB </w:t>
            </w:r>
            <w:proofErr w:type="spellStart"/>
            <w:r w:rsidRPr="00122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Lamanchas</w:t>
            </w:r>
            <w:proofErr w:type="spellEnd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5"/>
            </w:tblGrid>
            <w:tr w:rsidR="00122230" w:rsidRPr="00122230" w14:paraId="40FD937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B24E1F7" w14:textId="77777777" w:rsidR="00122230" w:rsidRPr="00122230" w:rsidRDefault="00122230" w:rsidP="001222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2223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31215 N Hardesty Rd.</w:t>
                  </w:r>
                  <w:r w:rsidRPr="0012223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Chattaroy, WA  99003</w:t>
                  </w:r>
                </w:p>
              </w:tc>
            </w:tr>
            <w:tr w:rsidR="00122230" w:rsidRPr="00122230" w14:paraId="58DD67E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B0E90FF" w14:textId="77777777" w:rsidR="00122230" w:rsidRPr="00122230" w:rsidRDefault="00122230" w:rsidP="001222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2223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22230" w:rsidRPr="00122230" w14:paraId="0E2051D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0E78D30" w14:textId="77777777" w:rsidR="00122230" w:rsidRPr="00122230" w:rsidRDefault="00122230" w:rsidP="001222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2223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22230" w:rsidRPr="00122230" w14:paraId="0B5471D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8F0720F" w14:textId="77777777" w:rsidR="00122230" w:rsidRPr="00122230" w:rsidRDefault="00122230" w:rsidP="001222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2223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19FBDB0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5"/>
            </w:tblGrid>
            <w:tr w:rsidR="00122230" w:rsidRPr="00122230" w14:paraId="42EE9CC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83CE374" w14:textId="77777777" w:rsidR="00122230" w:rsidRPr="00122230" w:rsidRDefault="00122230" w:rsidP="001222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2223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REPORT NOTES:</w:t>
                  </w:r>
                </w:p>
              </w:tc>
            </w:tr>
            <w:tr w:rsidR="00122230" w:rsidRPr="00122230" w14:paraId="0C3CF35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7023F23" w14:textId="77777777" w:rsidR="00122230" w:rsidRPr="00122230" w:rsidRDefault="00122230" w:rsidP="001222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230" w:rsidRPr="00122230" w14:paraId="0A1E656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94F167C" w14:textId="77777777" w:rsidR="00122230" w:rsidRPr="00122230" w:rsidRDefault="00122230" w:rsidP="001222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2223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22230" w:rsidRPr="00122230" w14:paraId="56F7450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B249F12" w14:textId="77777777" w:rsidR="00122230" w:rsidRPr="00122230" w:rsidRDefault="00122230" w:rsidP="001222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2223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7205FC1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06681F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Cindy Silva</w:t>
            </w: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22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Phone: </w:t>
            </w: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509-954-4258 </w:t>
            </w: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22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Email: </w:t>
            </w:r>
            <w:hyperlink r:id="rId6" w:history="1">
              <w:r w:rsidRPr="00122230">
                <w:rPr>
                  <w:rFonts w:ascii="Arial" w:eastAsia="Times New Roman" w:hAnsi="Arial" w:cs="Arial"/>
                  <w:color w:val="FF0033"/>
                  <w:sz w:val="20"/>
                  <w:szCs w:val="20"/>
                  <w:u w:val="single"/>
                </w:rPr>
                <w:t>rockincb@aol.com</w:t>
              </w:r>
            </w:hyperlink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22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Via: </w:t>
            </w: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Email, Mail </w:t>
            </w:r>
          </w:p>
        </w:tc>
      </w:tr>
    </w:tbl>
    <w:p w14:paraId="43180AF8" w14:textId="77777777" w:rsidR="00122230" w:rsidRPr="00122230" w:rsidRDefault="00122230" w:rsidP="00122230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3490"/>
        <w:gridCol w:w="3505"/>
      </w:tblGrid>
      <w:tr w:rsidR="00122230" w:rsidRPr="00122230" w14:paraId="037EF889" w14:textId="77777777" w:rsidTr="00122230">
        <w:trPr>
          <w:tblCellSpacing w:w="15" w:type="dxa"/>
        </w:trPr>
        <w:tc>
          <w:tcPr>
            <w:tcW w:w="1650" w:type="pct"/>
            <w:shd w:val="clear" w:color="auto" w:fill="E7E7EF"/>
            <w:vAlign w:val="bottom"/>
            <w:hideMark/>
          </w:tcPr>
          <w:p w14:paraId="0C699CCC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Date</w:t>
            </w:r>
          </w:p>
        </w:tc>
        <w:tc>
          <w:tcPr>
            <w:tcW w:w="1650" w:type="pct"/>
            <w:shd w:val="clear" w:color="auto" w:fill="E7E7EF"/>
            <w:vAlign w:val="bottom"/>
            <w:hideMark/>
          </w:tcPr>
          <w:p w14:paraId="4AB0E346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Animal Type</w:t>
            </w:r>
          </w:p>
        </w:tc>
        <w:tc>
          <w:tcPr>
            <w:tcW w:w="1650" w:type="pct"/>
            <w:shd w:val="clear" w:color="auto" w:fill="E7E7EF"/>
            <w:vAlign w:val="bottom"/>
            <w:hideMark/>
          </w:tcPr>
          <w:p w14:paraId="7F0BD1DD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 of Samples Processed</w:t>
            </w:r>
          </w:p>
        </w:tc>
      </w:tr>
      <w:tr w:rsidR="00122230" w:rsidRPr="00122230" w14:paraId="786FC2CC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39114CF4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 5, 2021</w:t>
            </w:r>
          </w:p>
        </w:tc>
        <w:tc>
          <w:tcPr>
            <w:tcW w:w="0" w:type="auto"/>
            <w:hideMark/>
          </w:tcPr>
          <w:p w14:paraId="67C1F46B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Goat</w:t>
            </w:r>
          </w:p>
        </w:tc>
        <w:tc>
          <w:tcPr>
            <w:tcW w:w="0" w:type="auto"/>
            <w:hideMark/>
          </w:tcPr>
          <w:p w14:paraId="16CAAD87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</w:tbl>
    <w:p w14:paraId="7290F322" w14:textId="77777777" w:rsidR="00122230" w:rsidRPr="00122230" w:rsidRDefault="00865E01" w:rsidP="001222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 w14:anchorId="69B8CCB3">
          <v:rect id="_x0000_i1026" style="width:525pt;height:1.5pt" o:hrpct="0" o:hralign="center" o:hrstd="t" o:hr="t" fillcolor="#a0a0a0" stroked="f"/>
        </w:pic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2617"/>
        <w:gridCol w:w="2618"/>
        <w:gridCol w:w="2633"/>
      </w:tblGrid>
      <w:tr w:rsidR="00122230" w:rsidRPr="00122230" w14:paraId="64B0FECB" w14:textId="77777777" w:rsidTr="00122230">
        <w:trPr>
          <w:tblCellSpacing w:w="15" w:type="dxa"/>
        </w:trPr>
        <w:tc>
          <w:tcPr>
            <w:tcW w:w="0" w:type="auto"/>
            <w:gridSpan w:val="2"/>
            <w:shd w:val="clear" w:color="auto" w:fill="E7E7EF"/>
            <w:vAlign w:val="bottom"/>
            <w:hideMark/>
          </w:tcPr>
          <w:p w14:paraId="3DCC5643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  <w:gridSpan w:val="2"/>
            <w:shd w:val="clear" w:color="auto" w:fill="E7E7EF"/>
            <w:vAlign w:val="bottom"/>
            <w:hideMark/>
          </w:tcPr>
          <w:p w14:paraId="63162C5E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1F592270" w14:textId="77777777" w:rsidTr="00122230">
        <w:trPr>
          <w:tblCellSpacing w:w="15" w:type="dxa"/>
        </w:trPr>
        <w:tc>
          <w:tcPr>
            <w:tcW w:w="0" w:type="auto"/>
            <w:gridSpan w:val="2"/>
            <w:hideMark/>
          </w:tcPr>
          <w:p w14:paraId="752B9A1E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% Inhibition ≥ 35 </w:t>
            </w:r>
          </w:p>
        </w:tc>
        <w:tc>
          <w:tcPr>
            <w:tcW w:w="0" w:type="auto"/>
            <w:gridSpan w:val="2"/>
            <w:hideMark/>
          </w:tcPr>
          <w:p w14:paraId="24C47214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% Inhibition &lt; 35 </w:t>
            </w:r>
          </w:p>
        </w:tc>
      </w:tr>
      <w:tr w:rsidR="00122230" w:rsidRPr="00122230" w14:paraId="1976F5CC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398AECDE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DD3BF" w14:textId="77777777" w:rsidR="00122230" w:rsidRPr="00122230" w:rsidRDefault="00122230" w:rsidP="0012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10AB9" w14:textId="77777777" w:rsidR="00122230" w:rsidRPr="00122230" w:rsidRDefault="00122230" w:rsidP="0012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527DC" w14:textId="77777777" w:rsidR="00122230" w:rsidRPr="00122230" w:rsidRDefault="00122230" w:rsidP="0012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230" w:rsidRPr="00122230" w14:paraId="5486F23C" w14:textId="77777777" w:rsidTr="00122230">
        <w:trPr>
          <w:tblCellSpacing w:w="15" w:type="dxa"/>
        </w:trPr>
        <w:tc>
          <w:tcPr>
            <w:tcW w:w="1250" w:type="pct"/>
            <w:shd w:val="clear" w:color="auto" w:fill="E7E7EF"/>
            <w:vAlign w:val="bottom"/>
            <w:hideMark/>
          </w:tcPr>
          <w:p w14:paraId="03C0428B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Tube Number</w:t>
            </w:r>
          </w:p>
        </w:tc>
        <w:tc>
          <w:tcPr>
            <w:tcW w:w="1250" w:type="pct"/>
            <w:shd w:val="clear" w:color="auto" w:fill="E7E7EF"/>
            <w:vAlign w:val="bottom"/>
            <w:hideMark/>
          </w:tcPr>
          <w:p w14:paraId="01C58127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Animal ID</w:t>
            </w:r>
          </w:p>
        </w:tc>
        <w:tc>
          <w:tcPr>
            <w:tcW w:w="1250" w:type="pct"/>
            <w:shd w:val="clear" w:color="auto" w:fill="E7E7EF"/>
            <w:vAlign w:val="bottom"/>
            <w:hideMark/>
          </w:tcPr>
          <w:p w14:paraId="10F8608E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 Inhibition in Test</w:t>
            </w:r>
          </w:p>
        </w:tc>
        <w:tc>
          <w:tcPr>
            <w:tcW w:w="1250" w:type="pct"/>
            <w:shd w:val="clear" w:color="auto" w:fill="E7E7EF"/>
            <w:vAlign w:val="bottom"/>
            <w:hideMark/>
          </w:tcPr>
          <w:p w14:paraId="239CE196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Status</w:t>
            </w:r>
          </w:p>
        </w:tc>
      </w:tr>
      <w:tr w:rsidR="00122230" w:rsidRPr="00122230" w14:paraId="4E20F686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5807D138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EF240FD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Kansas</w:t>
            </w:r>
          </w:p>
        </w:tc>
        <w:tc>
          <w:tcPr>
            <w:tcW w:w="0" w:type="auto"/>
            <w:hideMark/>
          </w:tcPr>
          <w:p w14:paraId="6EB3F61C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08F585F6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3EB7CC27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619E4972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1074814B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Modern Man</w:t>
            </w:r>
          </w:p>
        </w:tc>
        <w:tc>
          <w:tcPr>
            <w:tcW w:w="0" w:type="auto"/>
            <w:hideMark/>
          </w:tcPr>
          <w:p w14:paraId="6090DCC8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3072C9E3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621BEA20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2C1FC0F9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593ACAE6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Magnum</w:t>
            </w:r>
          </w:p>
        </w:tc>
        <w:tc>
          <w:tcPr>
            <w:tcW w:w="0" w:type="auto"/>
            <w:hideMark/>
          </w:tcPr>
          <w:p w14:paraId="3F86CD78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31854E5C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0A2820EF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63F1AB22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493F2B91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Haiku</w:t>
            </w:r>
          </w:p>
        </w:tc>
        <w:tc>
          <w:tcPr>
            <w:tcW w:w="0" w:type="auto"/>
            <w:hideMark/>
          </w:tcPr>
          <w:p w14:paraId="177728F4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hideMark/>
          </w:tcPr>
          <w:p w14:paraId="516AD2DC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1DFAE514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40843097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2A48DA70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Kukicha</w:t>
            </w:r>
          </w:p>
        </w:tc>
        <w:tc>
          <w:tcPr>
            <w:tcW w:w="0" w:type="auto"/>
            <w:hideMark/>
          </w:tcPr>
          <w:p w14:paraId="47F0BC66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hideMark/>
          </w:tcPr>
          <w:p w14:paraId="79787A5B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11B09B9D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3D32F906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67881CF7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0" w:type="auto"/>
            <w:hideMark/>
          </w:tcPr>
          <w:p w14:paraId="6BCC1C00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105B17E6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74B12F77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3F4E8D55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4390D1AB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Lapsang</w:t>
            </w:r>
          </w:p>
        </w:tc>
        <w:tc>
          <w:tcPr>
            <w:tcW w:w="0" w:type="auto"/>
            <w:hideMark/>
          </w:tcPr>
          <w:p w14:paraId="25C85428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11513D81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17144E2B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4C76CB83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046A2DFF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Belizze</w:t>
            </w:r>
            <w:proofErr w:type="spellEnd"/>
          </w:p>
        </w:tc>
        <w:tc>
          <w:tcPr>
            <w:tcW w:w="0" w:type="auto"/>
            <w:hideMark/>
          </w:tcPr>
          <w:p w14:paraId="78733519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76C8F963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7CE7A796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01077D33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14:paraId="175ABC23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Oo</w:t>
            </w:r>
            <w:proofErr w:type="spellEnd"/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-Long</w:t>
            </w:r>
          </w:p>
        </w:tc>
        <w:tc>
          <w:tcPr>
            <w:tcW w:w="0" w:type="auto"/>
            <w:hideMark/>
          </w:tcPr>
          <w:p w14:paraId="0EF03D72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3171FC45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48510514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5E1516BF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6A16792C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Mischief</w:t>
            </w:r>
          </w:p>
        </w:tc>
        <w:tc>
          <w:tcPr>
            <w:tcW w:w="0" w:type="auto"/>
            <w:hideMark/>
          </w:tcPr>
          <w:p w14:paraId="7B337A60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00EABC93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4E603893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673CBA83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1FCC2EA0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Karaoke</w:t>
            </w:r>
          </w:p>
        </w:tc>
        <w:tc>
          <w:tcPr>
            <w:tcW w:w="0" w:type="auto"/>
            <w:hideMark/>
          </w:tcPr>
          <w:p w14:paraId="77256D57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71E08BCD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45576648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5C67380B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7EDDD343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0" w:type="auto"/>
            <w:hideMark/>
          </w:tcPr>
          <w:p w14:paraId="1EFEA64E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hideMark/>
          </w:tcPr>
          <w:p w14:paraId="2A3EC6A5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06041080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44FBB6CA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14:paraId="07A04D09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Katana</w:t>
            </w:r>
          </w:p>
        </w:tc>
        <w:tc>
          <w:tcPr>
            <w:tcW w:w="0" w:type="auto"/>
            <w:hideMark/>
          </w:tcPr>
          <w:p w14:paraId="2BB80A18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4E67FA8F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31DBC49D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64F9BC17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14:paraId="5BB1A408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0" w:type="auto"/>
            <w:hideMark/>
          </w:tcPr>
          <w:p w14:paraId="48EEB367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086550DC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71E05FCB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571299D2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14:paraId="7FA3DE82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Jemca</w:t>
            </w:r>
            <w:proofErr w:type="spellEnd"/>
          </w:p>
        </w:tc>
        <w:tc>
          <w:tcPr>
            <w:tcW w:w="0" w:type="auto"/>
            <w:hideMark/>
          </w:tcPr>
          <w:p w14:paraId="4C9C1D88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1C25D16F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6541CDDC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47C7F218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14:paraId="5C9F6C97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Kairo</w:t>
            </w:r>
          </w:p>
        </w:tc>
        <w:tc>
          <w:tcPr>
            <w:tcW w:w="0" w:type="auto"/>
            <w:hideMark/>
          </w:tcPr>
          <w:p w14:paraId="6B15CFF1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3ED750C1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4921FE00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28835148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14:paraId="50D20142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Eelin</w:t>
            </w:r>
            <w:proofErr w:type="spellEnd"/>
          </w:p>
        </w:tc>
        <w:tc>
          <w:tcPr>
            <w:tcW w:w="0" w:type="auto"/>
            <w:hideMark/>
          </w:tcPr>
          <w:p w14:paraId="23873378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14CE4B0D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4DF11B40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381A1C65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14:paraId="5CC012BA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</w:t>
            </w: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14:paraId="4F9B40B6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120E697A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42C5CACA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35AF4D5A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14:paraId="21374D24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Melee</w:t>
            </w:r>
          </w:p>
        </w:tc>
        <w:tc>
          <w:tcPr>
            <w:tcW w:w="0" w:type="auto"/>
            <w:hideMark/>
          </w:tcPr>
          <w:p w14:paraId="61971094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7B63E7F0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2EF3A80E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390170BD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14:paraId="074ED5D6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Marne</w:t>
            </w:r>
          </w:p>
        </w:tc>
        <w:tc>
          <w:tcPr>
            <w:tcW w:w="0" w:type="auto"/>
            <w:hideMark/>
          </w:tcPr>
          <w:p w14:paraId="766E17AE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788F5D1A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47846449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5482F36E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3EC1B4B4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Mazzaratee</w:t>
            </w:r>
            <w:proofErr w:type="spellEnd"/>
          </w:p>
        </w:tc>
        <w:tc>
          <w:tcPr>
            <w:tcW w:w="0" w:type="auto"/>
            <w:hideMark/>
          </w:tcPr>
          <w:p w14:paraId="283E2CE4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744CF5F3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7AC66A18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3D082BD9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7D86E9D0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Morae</w:t>
            </w:r>
          </w:p>
        </w:tc>
        <w:tc>
          <w:tcPr>
            <w:tcW w:w="0" w:type="auto"/>
            <w:hideMark/>
          </w:tcPr>
          <w:p w14:paraId="3BC4C36E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068A17F9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10FC9D88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28E1153A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5DF82B4F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Meme</w:t>
            </w:r>
          </w:p>
        </w:tc>
        <w:tc>
          <w:tcPr>
            <w:tcW w:w="0" w:type="auto"/>
            <w:hideMark/>
          </w:tcPr>
          <w:p w14:paraId="14A25C5B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33BDBCB1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2444CB94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46342BF8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14:paraId="5A87A075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Matcha</w:t>
            </w:r>
          </w:p>
        </w:tc>
        <w:tc>
          <w:tcPr>
            <w:tcW w:w="0" w:type="auto"/>
            <w:hideMark/>
          </w:tcPr>
          <w:p w14:paraId="2023A0C4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11DB4723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2F35AF4C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7E42B9A3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14:paraId="60D8B05A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Macabee</w:t>
            </w:r>
            <w:proofErr w:type="spellEnd"/>
          </w:p>
        </w:tc>
        <w:tc>
          <w:tcPr>
            <w:tcW w:w="0" w:type="auto"/>
            <w:hideMark/>
          </w:tcPr>
          <w:p w14:paraId="73F25C8F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33D5E16C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0A14D50B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3992BFE4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14:paraId="4DD85A08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Maiden</w:t>
            </w:r>
          </w:p>
        </w:tc>
        <w:tc>
          <w:tcPr>
            <w:tcW w:w="0" w:type="auto"/>
            <w:hideMark/>
          </w:tcPr>
          <w:p w14:paraId="0002B456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02CCE90A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122230" w:rsidRPr="00122230" w14:paraId="33DDD67D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5C3DAEFB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14:paraId="456EBC75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Ceylon</w:t>
            </w:r>
          </w:p>
        </w:tc>
        <w:tc>
          <w:tcPr>
            <w:tcW w:w="0" w:type="auto"/>
            <w:hideMark/>
          </w:tcPr>
          <w:p w14:paraId="4440B636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hideMark/>
          </w:tcPr>
          <w:p w14:paraId="019B0A11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</w:tbl>
    <w:p w14:paraId="607A489C" w14:textId="77777777" w:rsidR="00122230" w:rsidRPr="00122230" w:rsidRDefault="00865E01" w:rsidP="001222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 w14:anchorId="7191E1E4">
          <v:rect id="_x0000_i1027" style="width:525pt;height:1.5pt" o:hrpct="0" o:hralign="center" o:hrstd="t" o:hr="t" fillcolor="#a0a0a0" stroked="f"/>
        </w:pic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122230" w:rsidRPr="00122230" w14:paraId="18C0A9C3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4E406DC9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22230" w:rsidRPr="00122230" w14:paraId="799871BA" w14:textId="77777777" w:rsidTr="00122230">
        <w:trPr>
          <w:tblCellSpacing w:w="15" w:type="dxa"/>
        </w:trPr>
        <w:tc>
          <w:tcPr>
            <w:tcW w:w="0" w:type="auto"/>
            <w:hideMark/>
          </w:tcPr>
          <w:p w14:paraId="323D6D57" w14:textId="77777777" w:rsidR="00122230" w:rsidRPr="00122230" w:rsidRDefault="00122230" w:rsidP="00122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22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© </w:t>
            </w:r>
            <w:proofErr w:type="spellStart"/>
            <w:r w:rsidRPr="001222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BioTracking</w:t>
            </w:r>
            <w:proofErr w:type="spellEnd"/>
            <w:r w:rsidRPr="001222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Inc. 2004 – Present. All rights reserved. </w:t>
            </w:r>
          </w:p>
        </w:tc>
      </w:tr>
    </w:tbl>
    <w:p w14:paraId="684FE594" w14:textId="77777777" w:rsidR="00122230" w:rsidRDefault="00122230"/>
    <w:sectPr w:rsidR="00122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30"/>
    <w:rsid w:val="00122230"/>
    <w:rsid w:val="0086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50A9"/>
  <w15:chartTrackingRefBased/>
  <w15:docId w15:val="{87C7E18F-EDB2-474C-AC22-9662F019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ckincb@aol.com" TargetMode="External"/><Relationship Id="rId5" Type="http://schemas.openxmlformats.org/officeDocument/2006/relationships/hyperlink" Target="http://www.herdhealthdiagnostics.com/" TargetMode="External"/><Relationship Id="rId4" Type="http://schemas.openxmlformats.org/officeDocument/2006/relationships/hyperlink" Target="mailto:amber@herdhealthdiagnos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Cindy L (SPO)</dc:creator>
  <cp:keywords/>
  <dc:description/>
  <cp:lastModifiedBy>Deb Macke</cp:lastModifiedBy>
  <cp:revision>2</cp:revision>
  <cp:lastPrinted>2021-02-22T16:49:00Z</cp:lastPrinted>
  <dcterms:created xsi:type="dcterms:W3CDTF">2021-03-07T00:02:00Z</dcterms:created>
  <dcterms:modified xsi:type="dcterms:W3CDTF">2021-03-07T00:02:00Z</dcterms:modified>
</cp:coreProperties>
</file>